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E2" w:rsidRPr="00771AE2" w:rsidRDefault="00771AE2" w:rsidP="00C376B5">
      <w:pPr>
        <w:tabs>
          <w:tab w:val="left" w:pos="290"/>
        </w:tabs>
        <w:spacing w:line="276" w:lineRule="auto"/>
        <w:ind w:firstLine="289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3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КЗ «Чернігівський базовий фаховий медичний коледж» </w:t>
      </w:r>
    </w:p>
    <w:p w:rsidR="00771AE2" w:rsidRPr="00771AE2" w:rsidRDefault="00771AE2" w:rsidP="00C376B5">
      <w:pPr>
        <w:tabs>
          <w:tab w:val="left" w:pos="290"/>
        </w:tabs>
        <w:spacing w:line="276" w:lineRule="auto"/>
        <w:ind w:firstLine="289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Чернігівської обласної ради</w:t>
      </w: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71AE2" w:rsidRPr="002D7028" w:rsidRDefault="00771AE2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D7028" w:rsidRPr="002D7028" w:rsidRDefault="002D7028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D7028" w:rsidRPr="002D7028" w:rsidRDefault="002D7028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2D7028" w:rsidRPr="002D7028" w:rsidRDefault="002D7028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771AE2" w:rsidRPr="00771AE2" w:rsidRDefault="00771AE2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966570" w:rsidRDefault="00966570" w:rsidP="00C376B5">
      <w:pPr>
        <w:tabs>
          <w:tab w:val="left" w:pos="290"/>
        </w:tabs>
        <w:spacing w:line="276" w:lineRule="auto"/>
        <w:ind w:firstLine="289"/>
        <w:jc w:val="center"/>
        <w:outlineLvl w:val="1"/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  <w:t>Порядок</w:t>
      </w: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jc w:val="center"/>
        <w:outlineLvl w:val="1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771AE2">
        <w:rPr>
          <w:rFonts w:ascii="Times New Roman" w:hAnsi="Times New Roman" w:cs="Times New Roman"/>
          <w:b/>
          <w:color w:val="auto"/>
          <w:sz w:val="44"/>
          <w:szCs w:val="44"/>
        </w:rPr>
        <w:t xml:space="preserve">проведення науково-дослідницької конференції студентів </w:t>
      </w:r>
      <w:r w:rsidR="00771AE2" w:rsidRPr="00771AE2">
        <w:rPr>
          <w:rFonts w:ascii="Times New Roman" w:hAnsi="Times New Roman" w:cs="Times New Roman"/>
          <w:b/>
          <w:color w:val="auto"/>
          <w:sz w:val="44"/>
          <w:szCs w:val="44"/>
        </w:rPr>
        <w:t xml:space="preserve">фахового </w:t>
      </w:r>
      <w:r w:rsidRPr="00771AE2">
        <w:rPr>
          <w:rFonts w:ascii="Times New Roman" w:hAnsi="Times New Roman" w:cs="Times New Roman"/>
          <w:b/>
          <w:color w:val="auto"/>
          <w:sz w:val="44"/>
          <w:szCs w:val="44"/>
        </w:rPr>
        <w:t>медичного коледжу</w:t>
      </w: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71AE2" w:rsidRPr="00771AE2" w:rsidRDefault="00771AE2" w:rsidP="00C376B5">
      <w:pPr>
        <w:tabs>
          <w:tab w:val="left" w:pos="290"/>
        </w:tabs>
        <w:spacing w:line="276" w:lineRule="auto"/>
        <w:ind w:firstLine="28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left="538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Розглянуто та затверджено</w:t>
      </w:r>
    </w:p>
    <w:p w:rsidR="00DC1A7A" w:rsidRDefault="00DC1A7A" w:rsidP="00C376B5">
      <w:pPr>
        <w:tabs>
          <w:tab w:val="left" w:pos="290"/>
        </w:tabs>
        <w:spacing w:line="276" w:lineRule="auto"/>
        <w:ind w:left="538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на засіданні </w:t>
      </w:r>
      <w:proofErr w:type="spellStart"/>
      <w:r w:rsidR="003C1A33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педагогічно</w:t>
      </w:r>
      <w:proofErr w:type="spellEnd"/>
      <w:r w:rsidR="003C1A33"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ради</w:t>
      </w:r>
    </w:p>
    <w:p w:rsidR="00DC1A7A" w:rsidRPr="00771AE2" w:rsidRDefault="00DC1A7A" w:rsidP="00C376B5">
      <w:pPr>
        <w:tabs>
          <w:tab w:val="left" w:pos="290"/>
        </w:tabs>
        <w:spacing w:line="276" w:lineRule="auto"/>
        <w:ind w:left="5387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Протокол № </w:t>
      </w:r>
      <w:r w:rsidR="00771AE2" w:rsidRPr="00771AE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від 3</w:t>
      </w:r>
      <w:r w:rsidR="00116F79" w:rsidRPr="00966570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71AE2" w:rsidRPr="00771AE2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771AE2" w:rsidRPr="00771AE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р.</w:t>
      </w: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1A7A" w:rsidRDefault="00DC1A7A" w:rsidP="00C376B5">
      <w:pPr>
        <w:tabs>
          <w:tab w:val="left" w:pos="290"/>
        </w:tabs>
        <w:spacing w:line="276" w:lineRule="auto"/>
        <w:ind w:firstLine="289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м. Чернігів</w:t>
      </w:r>
    </w:p>
    <w:p w:rsidR="00966570" w:rsidRDefault="00966570" w:rsidP="00C376B5">
      <w:pPr>
        <w:tabs>
          <w:tab w:val="left" w:pos="290"/>
        </w:tabs>
        <w:spacing w:line="276" w:lineRule="auto"/>
        <w:ind w:firstLine="289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966570" w:rsidRPr="00966570" w:rsidRDefault="00966570" w:rsidP="00C376B5">
      <w:pPr>
        <w:tabs>
          <w:tab w:val="left" w:pos="290"/>
        </w:tabs>
        <w:spacing w:line="276" w:lineRule="auto"/>
        <w:ind w:firstLine="289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І. ЗАГАЛЬНА ЧАСТИНА</w:t>
      </w:r>
      <w:bookmarkEnd w:id="0"/>
    </w:p>
    <w:p w:rsidR="00DC1A7A" w:rsidRPr="00771AE2" w:rsidRDefault="00DC1A7A" w:rsidP="00C376B5">
      <w:pPr>
        <w:tabs>
          <w:tab w:val="left" w:pos="2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Науково-дослідницька конференція студентів </w:t>
      </w:r>
      <w:r w:rsidR="00771AE2"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фахового 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>медичного коледжу, надалі "Конференція", проводиться щорічно.</w:t>
      </w: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771AE2" w:rsidRDefault="00DC1A7A" w:rsidP="00C376B5">
      <w:pPr>
        <w:tabs>
          <w:tab w:val="left" w:pos="3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4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II.</w:t>
      </w: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ab/>
        <w:t>МЕТА ТА ЗАВДАННЯ "КОНФЕРЕНЦІЇ"</w:t>
      </w:r>
      <w:bookmarkEnd w:id="1"/>
    </w:p>
    <w:p w:rsidR="00DC1A7A" w:rsidRPr="00771AE2" w:rsidRDefault="00DC1A7A" w:rsidP="00C376B5">
      <w:pPr>
        <w:tabs>
          <w:tab w:val="left" w:pos="390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1. Розвиток у студентів творчих здібностей, здатності самостійно працювати.</w:t>
      </w:r>
    </w:p>
    <w:p w:rsidR="00DC1A7A" w:rsidRPr="00771AE2" w:rsidRDefault="00DC1A7A" w:rsidP="00C376B5">
      <w:pPr>
        <w:tabs>
          <w:tab w:val="left" w:pos="381"/>
        </w:tabs>
        <w:spacing w:line="276" w:lineRule="auto"/>
        <w:ind w:firstLine="2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Забезпечення тісного зв'язку процесу навчання з практичною системою охорони здоров'я.</w:t>
      </w:r>
    </w:p>
    <w:p w:rsidR="00DC1A7A" w:rsidRPr="00771AE2" w:rsidRDefault="00DC1A7A" w:rsidP="00C376B5">
      <w:pPr>
        <w:tabs>
          <w:tab w:val="left" w:pos="381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771AE2" w:rsidRDefault="00DC1A7A" w:rsidP="00C376B5">
      <w:pPr>
        <w:tabs>
          <w:tab w:val="left" w:pos="501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bookmark5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III.</w:t>
      </w: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ab/>
        <w:t>УЧАСНИКИ</w:t>
      </w:r>
      <w:bookmarkEnd w:id="2"/>
    </w:p>
    <w:p w:rsidR="00DC1A7A" w:rsidRPr="00771AE2" w:rsidRDefault="00DC1A7A" w:rsidP="00C376B5">
      <w:pPr>
        <w:spacing w:line="276" w:lineRule="auto"/>
        <w:ind w:firstLine="2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Участь у конференції можуть </w:t>
      </w:r>
      <w:r w:rsidR="00771AE2">
        <w:rPr>
          <w:rFonts w:ascii="Times New Roman" w:hAnsi="Times New Roman" w:cs="Times New Roman"/>
          <w:color w:val="auto"/>
          <w:sz w:val="28"/>
          <w:szCs w:val="28"/>
        </w:rPr>
        <w:t>приймати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студенти, які виявили бажання, провели науково-дослідницьку роботу, оформили її результати згідно з вимогами.</w:t>
      </w: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771AE2" w:rsidRDefault="00DC1A7A" w:rsidP="00C376B5">
      <w:pPr>
        <w:tabs>
          <w:tab w:val="left" w:pos="486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bookmark6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IV.</w:t>
      </w: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ab/>
        <w:t>МІСЦЕ ТА ТЕРМІН ПРОВЕДЕННЯ</w:t>
      </w:r>
      <w:bookmarkEnd w:id="3"/>
    </w:p>
    <w:p w:rsidR="00DC1A7A" w:rsidRPr="00771AE2" w:rsidRDefault="00DC1A7A" w:rsidP="00C376B5">
      <w:pPr>
        <w:spacing w:line="276" w:lineRule="auto"/>
        <w:ind w:firstLine="2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Конференція проводиться на базі </w:t>
      </w:r>
      <w:r w:rsidR="00771AE2">
        <w:rPr>
          <w:rFonts w:ascii="Times New Roman" w:hAnsi="Times New Roman" w:cs="Times New Roman"/>
          <w:color w:val="auto"/>
          <w:sz w:val="28"/>
          <w:szCs w:val="28"/>
        </w:rPr>
        <w:t>КЗ «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>Чернігівськ</w:t>
      </w:r>
      <w:r w:rsidR="00771AE2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базов</w:t>
      </w:r>
      <w:r w:rsidR="00771AE2">
        <w:rPr>
          <w:rFonts w:ascii="Times New Roman" w:hAnsi="Times New Roman" w:cs="Times New Roman"/>
          <w:color w:val="auto"/>
          <w:sz w:val="28"/>
          <w:szCs w:val="28"/>
        </w:rPr>
        <w:t xml:space="preserve">ий фаховий 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>медичн</w:t>
      </w:r>
      <w:r w:rsidR="00771AE2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коледж</w:t>
      </w:r>
      <w:r w:rsidR="00771AE2">
        <w:rPr>
          <w:rFonts w:ascii="Times New Roman" w:hAnsi="Times New Roman" w:cs="Times New Roman"/>
          <w:color w:val="auto"/>
          <w:sz w:val="28"/>
          <w:szCs w:val="28"/>
        </w:rPr>
        <w:t>» ЧОР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згідно з планом роботи.</w:t>
      </w: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771AE2" w:rsidRDefault="00DC1A7A" w:rsidP="00C376B5">
      <w:pPr>
        <w:tabs>
          <w:tab w:val="left" w:pos="381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bookmark7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V.</w:t>
      </w: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ab/>
        <w:t>КЕРІВНИЦТВО ТА СУДДІВСТВО</w:t>
      </w:r>
      <w:bookmarkEnd w:id="4"/>
    </w:p>
    <w:p w:rsidR="00DC1A7A" w:rsidRPr="00771AE2" w:rsidRDefault="00DC1A7A" w:rsidP="00C376B5">
      <w:pPr>
        <w:tabs>
          <w:tab w:val="left" w:pos="342"/>
        </w:tabs>
        <w:spacing w:line="276" w:lineRule="auto"/>
        <w:ind w:firstLine="2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Керівництво підготовкою, проведенням та суддівством "Конференції" здійснюється Організаційним комітетом, який призначається наказом директора </w:t>
      </w:r>
      <w:r w:rsidR="00771AE2" w:rsidRPr="00771AE2">
        <w:rPr>
          <w:rFonts w:ascii="Times New Roman" w:hAnsi="Times New Roman" w:cs="Times New Roman"/>
          <w:color w:val="auto"/>
          <w:sz w:val="28"/>
          <w:szCs w:val="28"/>
        </w:rPr>
        <w:t>КЗ «Чернігівський базовий фаховий медичний коледж» ЧОР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>. До складу журі входять</w:t>
      </w:r>
      <w:r w:rsidR="00771AE2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заступник</w:t>
      </w:r>
      <w:r w:rsidR="00771AE2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 з навчальної роботи,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1AE2">
        <w:rPr>
          <w:rFonts w:ascii="Times New Roman" w:hAnsi="Times New Roman" w:cs="Times New Roman"/>
          <w:color w:val="auto"/>
          <w:sz w:val="28"/>
          <w:szCs w:val="28"/>
        </w:rPr>
        <w:t xml:space="preserve">завідувач навчально-виробничої </w:t>
      </w:r>
      <w:r w:rsidR="00C376B5">
        <w:rPr>
          <w:rFonts w:ascii="Times New Roman" w:hAnsi="Times New Roman" w:cs="Times New Roman"/>
          <w:color w:val="auto"/>
          <w:sz w:val="28"/>
          <w:szCs w:val="28"/>
        </w:rPr>
        <w:t>практики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>, гол</w:t>
      </w:r>
      <w:r w:rsidR="00771AE2">
        <w:rPr>
          <w:rFonts w:ascii="Times New Roman" w:hAnsi="Times New Roman" w:cs="Times New Roman"/>
          <w:color w:val="auto"/>
          <w:sz w:val="28"/>
          <w:szCs w:val="28"/>
        </w:rPr>
        <w:t>ови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циклових комісій, методист. </w:t>
      </w:r>
    </w:p>
    <w:p w:rsidR="00DC1A7A" w:rsidRPr="00771AE2" w:rsidRDefault="00DC1A7A" w:rsidP="00C376B5">
      <w:pPr>
        <w:tabs>
          <w:tab w:val="left" w:pos="342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771AE2" w:rsidRDefault="00DC1A7A" w:rsidP="00C376B5">
      <w:pPr>
        <w:tabs>
          <w:tab w:val="left" w:pos="496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5" w:name="bookmark8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VI.</w:t>
      </w: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ab/>
        <w:t>ОРГАНІЗАЦІЯ НАУКОВО-ДОСЛІДНИЦЬКОЇ КОНФЕРЕНЦІЇ</w:t>
      </w:r>
      <w:bookmarkEnd w:id="5"/>
    </w:p>
    <w:p w:rsidR="00C376B5" w:rsidRDefault="00C376B5" w:rsidP="00C376B5">
      <w:pPr>
        <w:tabs>
          <w:tab w:val="left" w:pos="4140"/>
        </w:tabs>
        <w:spacing w:line="276" w:lineRule="auto"/>
        <w:ind w:firstLine="28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bookmark9"/>
    </w:p>
    <w:p w:rsidR="00DC1A7A" w:rsidRPr="00771AE2" w:rsidRDefault="00DC1A7A" w:rsidP="00C376B5">
      <w:pPr>
        <w:tabs>
          <w:tab w:val="left" w:pos="4140"/>
        </w:tabs>
        <w:spacing w:line="276" w:lineRule="auto"/>
        <w:ind w:firstLine="28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І етап</w:t>
      </w:r>
      <w:bookmarkEnd w:id="6"/>
    </w:p>
    <w:p w:rsidR="00DC1A7A" w:rsidRPr="00771AE2" w:rsidRDefault="00DC1A7A" w:rsidP="00C376B5">
      <w:pPr>
        <w:spacing w:line="276" w:lineRule="auto"/>
        <w:ind w:firstLine="28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7" w:name="bookmark10"/>
      <w:r w:rsidRPr="00771AE2">
        <w:rPr>
          <w:rFonts w:ascii="Times New Roman" w:hAnsi="Times New Roman" w:cs="Times New Roman"/>
          <w:color w:val="auto"/>
          <w:sz w:val="28"/>
          <w:szCs w:val="28"/>
        </w:rPr>
        <w:t>Перевірка оформлення науково-дослідницьких робіт</w:t>
      </w:r>
      <w:bookmarkEnd w:id="7"/>
      <w:r w:rsidR="00771AE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1A7A" w:rsidRPr="00771AE2" w:rsidRDefault="00DC1A7A" w:rsidP="00C376B5">
      <w:pPr>
        <w:spacing w:line="276" w:lineRule="auto"/>
        <w:ind w:firstLine="2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За два дні до початку конференції оформлені науково-дослідницькі роботи повинні бути представлені для ознайомлення членам журі. Журі проводить попередню оцінку цих робіт.</w:t>
      </w: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771AE2" w:rsidRDefault="00DC1A7A" w:rsidP="00C376B5">
      <w:pPr>
        <w:tabs>
          <w:tab w:val="left" w:pos="3686"/>
        </w:tabs>
        <w:spacing w:line="276" w:lineRule="auto"/>
        <w:ind w:firstLine="28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8" w:name="bookmark11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II етап</w:t>
      </w:r>
      <w:bookmarkEnd w:id="8"/>
    </w:p>
    <w:p w:rsidR="00DC1A7A" w:rsidRPr="00771AE2" w:rsidRDefault="00DC1A7A" w:rsidP="00C376B5">
      <w:pPr>
        <w:spacing w:line="276" w:lineRule="auto"/>
        <w:ind w:firstLine="28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9" w:name="bookmark12"/>
      <w:r w:rsidRPr="00771AE2">
        <w:rPr>
          <w:rFonts w:ascii="Times New Roman" w:hAnsi="Times New Roman" w:cs="Times New Roman"/>
          <w:color w:val="auto"/>
          <w:sz w:val="28"/>
          <w:szCs w:val="28"/>
        </w:rPr>
        <w:t>Проведення захисту науково-дослідницьких робіт студентами.</w:t>
      </w:r>
      <w:bookmarkEnd w:id="9"/>
    </w:p>
    <w:p w:rsidR="00DC1A7A" w:rsidRPr="00430646" w:rsidRDefault="00DC1A7A" w:rsidP="00C376B5">
      <w:pPr>
        <w:spacing w:line="276" w:lineRule="auto"/>
        <w:ind w:firstLine="28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0" w:name="bookmark13"/>
    </w:p>
    <w:p w:rsidR="00430646" w:rsidRPr="00430646" w:rsidRDefault="00430646" w:rsidP="00C376B5">
      <w:pPr>
        <w:spacing w:line="276" w:lineRule="auto"/>
        <w:ind w:firstLine="28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GoBack"/>
      <w:bookmarkEnd w:id="11"/>
    </w:p>
    <w:p w:rsidR="00DC1A7A" w:rsidRPr="00771AE2" w:rsidRDefault="00DC1A7A" w:rsidP="00C376B5">
      <w:pPr>
        <w:spacing w:line="276" w:lineRule="auto"/>
        <w:ind w:firstLine="289"/>
        <w:outlineLvl w:val="2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VII. КРИТЕРІЇ ОЦІНКИ НАУКОВО-ДОСЛІДНИЦЬКИХ РОБІТ</w:t>
      </w:r>
      <w:bookmarkEnd w:id="10"/>
    </w:p>
    <w:p w:rsidR="00C376B5" w:rsidRDefault="00C376B5" w:rsidP="00C376B5">
      <w:pPr>
        <w:spacing w:line="276" w:lineRule="auto"/>
        <w:ind w:firstLine="289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bookmark14"/>
    </w:p>
    <w:p w:rsidR="00DC1A7A" w:rsidRPr="00771AE2" w:rsidRDefault="00DC1A7A" w:rsidP="00C376B5">
      <w:pPr>
        <w:spacing w:line="276" w:lineRule="auto"/>
        <w:ind w:firstLine="28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Вимоги до науково-дослідницьких робіт</w:t>
      </w:r>
      <w:bookmarkEnd w:id="12"/>
    </w:p>
    <w:p w:rsidR="00DC1A7A" w:rsidRPr="00771AE2" w:rsidRDefault="00DC1A7A" w:rsidP="00C376B5">
      <w:pPr>
        <w:tabs>
          <w:tab w:val="left" w:pos="274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Відповідність визначеній </w:t>
      </w:r>
      <w:proofErr w:type="spellStart"/>
      <w:r w:rsidRPr="00771AE2">
        <w:rPr>
          <w:rFonts w:ascii="Times New Roman" w:hAnsi="Times New Roman" w:cs="Times New Roman"/>
          <w:color w:val="auto"/>
          <w:sz w:val="28"/>
          <w:szCs w:val="28"/>
        </w:rPr>
        <w:t>загальноколеджній</w:t>
      </w:r>
      <w:proofErr w:type="spellEnd"/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темі.</w:t>
      </w:r>
    </w:p>
    <w:p w:rsidR="00DC1A7A" w:rsidRPr="00771AE2" w:rsidRDefault="00DC1A7A" w:rsidP="00C376B5">
      <w:pPr>
        <w:tabs>
          <w:tab w:val="left" w:pos="298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Актуальність проблеми.</w:t>
      </w:r>
    </w:p>
    <w:p w:rsidR="00DC1A7A" w:rsidRPr="00771AE2" w:rsidRDefault="00DC1A7A" w:rsidP="00C376B5">
      <w:pPr>
        <w:tabs>
          <w:tab w:val="left" w:pos="298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Новизна і оригінальність проведених методів дослідження.</w:t>
      </w:r>
    </w:p>
    <w:p w:rsidR="00DC1A7A" w:rsidRPr="00771AE2" w:rsidRDefault="00DC1A7A" w:rsidP="00C376B5">
      <w:pPr>
        <w:tabs>
          <w:tab w:val="left" w:pos="298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Ступінь самостійності виконання роботи.</w:t>
      </w:r>
    </w:p>
    <w:p w:rsidR="00DC1A7A" w:rsidRPr="00771AE2" w:rsidRDefault="00DC1A7A" w:rsidP="00C376B5">
      <w:pPr>
        <w:tabs>
          <w:tab w:val="left" w:pos="289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Достовірність джерел інформації.</w:t>
      </w:r>
    </w:p>
    <w:p w:rsidR="00DC1A7A" w:rsidRPr="00771AE2" w:rsidRDefault="00DC1A7A" w:rsidP="00C376B5">
      <w:pPr>
        <w:tabs>
          <w:tab w:val="left" w:pos="303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Значення роботи:</w:t>
      </w:r>
    </w:p>
    <w:p w:rsidR="00DC1A7A" w:rsidRPr="00771AE2" w:rsidRDefault="00DC1A7A" w:rsidP="00C376B5">
      <w:pPr>
        <w:tabs>
          <w:tab w:val="left" w:pos="878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теоретичне;</w:t>
      </w:r>
    </w:p>
    <w:p w:rsidR="00DC1A7A" w:rsidRPr="00771AE2" w:rsidRDefault="00DC1A7A" w:rsidP="00C376B5">
      <w:pPr>
        <w:tabs>
          <w:tab w:val="left" w:pos="883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практичне (можливість впровадження результатів у практику).</w:t>
      </w:r>
    </w:p>
    <w:p w:rsidR="00DC1A7A" w:rsidRPr="00771AE2" w:rsidRDefault="00DC1A7A" w:rsidP="00C376B5">
      <w:pPr>
        <w:tabs>
          <w:tab w:val="left" w:pos="284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Якість оформлення.</w:t>
      </w:r>
    </w:p>
    <w:p w:rsidR="00DC1A7A" w:rsidRPr="00771AE2" w:rsidRDefault="00DC1A7A" w:rsidP="00C376B5">
      <w:pPr>
        <w:spacing w:line="276" w:lineRule="auto"/>
        <w:ind w:firstLine="28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3" w:name="bookmark15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І етап</w:t>
      </w:r>
      <w:bookmarkEnd w:id="13"/>
    </w:p>
    <w:p w:rsidR="00DC1A7A" w:rsidRPr="00771AE2" w:rsidRDefault="00DC1A7A" w:rsidP="00C376B5">
      <w:pPr>
        <w:spacing w:line="276" w:lineRule="auto"/>
        <w:ind w:firstLine="28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4" w:name="bookmark16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Дотримання вимог до оформлення роботи</w:t>
      </w:r>
      <w:bookmarkEnd w:id="14"/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Вимоги до оформлення роботи: </w:t>
      </w:r>
    </w:p>
    <w:p w:rsidR="00DC1A7A" w:rsidRPr="00771AE2" w:rsidRDefault="00DC1A7A" w:rsidP="00C376B5">
      <w:pPr>
        <w:numPr>
          <w:ilvl w:val="0"/>
          <w:numId w:val="2"/>
        </w:numPr>
        <w:spacing w:line="276" w:lineRule="auto"/>
        <w:ind w:left="0"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Титульна сторінка</w:t>
      </w:r>
    </w:p>
    <w:p w:rsidR="00DC1A7A" w:rsidRPr="00771AE2" w:rsidRDefault="00DC1A7A" w:rsidP="00C376B5">
      <w:pPr>
        <w:spacing w:line="276" w:lineRule="auto"/>
        <w:ind w:firstLine="2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Міністерство охорони здоров'я України</w:t>
      </w:r>
    </w:p>
    <w:p w:rsidR="00771AE2" w:rsidRPr="00771AE2" w:rsidRDefault="00771AE2" w:rsidP="00C376B5">
      <w:pPr>
        <w:tabs>
          <w:tab w:val="left" w:leader="underscore" w:pos="6965"/>
        </w:tabs>
        <w:spacing w:line="276" w:lineRule="auto"/>
        <w:ind w:firstLine="289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bookmark17"/>
      <w:r w:rsidRPr="00771AE2">
        <w:rPr>
          <w:rFonts w:ascii="Times New Roman" w:hAnsi="Times New Roman" w:cs="Times New Roman"/>
          <w:color w:val="auto"/>
          <w:sz w:val="28"/>
          <w:szCs w:val="28"/>
        </w:rPr>
        <w:t>КЗ «Чернігівський базовий фаховий медичний коледж»</w:t>
      </w:r>
    </w:p>
    <w:p w:rsidR="00DC1A7A" w:rsidRDefault="00771AE2" w:rsidP="00C376B5">
      <w:pPr>
        <w:tabs>
          <w:tab w:val="left" w:leader="underscore" w:pos="6965"/>
        </w:tabs>
        <w:spacing w:line="276" w:lineRule="auto"/>
        <w:ind w:firstLine="289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Чернігівської обласної ради</w:t>
      </w:r>
    </w:p>
    <w:p w:rsidR="00771AE2" w:rsidRPr="00771AE2" w:rsidRDefault="00771AE2" w:rsidP="00C376B5">
      <w:pPr>
        <w:tabs>
          <w:tab w:val="left" w:leader="underscore" w:pos="6965"/>
        </w:tabs>
        <w:spacing w:line="276" w:lineRule="auto"/>
        <w:ind w:firstLine="289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leader="underscore" w:pos="6965"/>
        </w:tabs>
        <w:spacing w:line="276" w:lineRule="auto"/>
        <w:ind w:firstLine="28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Науково-дослідницька робота</w:t>
      </w:r>
    </w:p>
    <w:p w:rsidR="00DC1A7A" w:rsidRPr="00771AE2" w:rsidRDefault="00DC1A7A" w:rsidP="00C376B5">
      <w:pPr>
        <w:tabs>
          <w:tab w:val="left" w:leader="underscore" w:pos="6965"/>
        </w:tabs>
        <w:spacing w:line="276" w:lineRule="auto"/>
        <w:ind w:firstLine="289"/>
        <w:outlineLvl w:val="0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Тема: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15"/>
    </w:p>
    <w:p w:rsidR="00DC1A7A" w:rsidRPr="00771AE2" w:rsidRDefault="00DC1A7A" w:rsidP="00C376B5">
      <w:pPr>
        <w:tabs>
          <w:tab w:val="left" w:leader="underscore" w:pos="6234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Виконана студентом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курсу</w:t>
      </w:r>
    </w:p>
    <w:p w:rsidR="00DC1A7A" w:rsidRPr="00771AE2" w:rsidRDefault="00DC1A7A" w:rsidP="00C376B5">
      <w:pPr>
        <w:tabs>
          <w:tab w:val="left" w:leader="underscore" w:pos="6676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спеціальності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C1A7A" w:rsidRPr="00771AE2" w:rsidRDefault="00DC1A7A" w:rsidP="00C376B5">
      <w:pPr>
        <w:tabs>
          <w:tab w:val="left" w:leader="underscore" w:pos="6676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</w:t>
      </w: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(прізвище, </w:t>
      </w:r>
      <w:proofErr w:type="spellStart"/>
      <w:r w:rsidRPr="00771AE2">
        <w:rPr>
          <w:rFonts w:ascii="Times New Roman" w:hAnsi="Times New Roman" w:cs="Times New Roman"/>
          <w:color w:val="auto"/>
          <w:sz w:val="28"/>
          <w:szCs w:val="28"/>
        </w:rPr>
        <w:t>ім</w:t>
      </w:r>
      <w:proofErr w:type="spellEnd"/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71AE2">
        <w:rPr>
          <w:rFonts w:ascii="Times New Roman" w:hAnsi="Times New Roman" w:cs="Times New Roman"/>
          <w:color w:val="auto"/>
          <w:sz w:val="28"/>
          <w:szCs w:val="28"/>
        </w:rPr>
        <w:t>'я</w:t>
      </w:r>
      <w:proofErr w:type="spellEnd"/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та по батькові) </w:t>
      </w:r>
    </w:p>
    <w:p w:rsidR="00C376B5" w:rsidRDefault="00C376B5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Методичний керівник</w:t>
      </w: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</w:t>
      </w: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(прізвище, </w:t>
      </w:r>
      <w:proofErr w:type="spellStart"/>
      <w:r w:rsidRPr="00771AE2">
        <w:rPr>
          <w:rFonts w:ascii="Times New Roman" w:hAnsi="Times New Roman" w:cs="Times New Roman"/>
          <w:color w:val="auto"/>
          <w:sz w:val="28"/>
          <w:szCs w:val="28"/>
        </w:rPr>
        <w:t>ім</w:t>
      </w:r>
      <w:proofErr w:type="spellEnd"/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71AE2">
        <w:rPr>
          <w:rFonts w:ascii="Times New Roman" w:hAnsi="Times New Roman" w:cs="Times New Roman"/>
          <w:color w:val="auto"/>
          <w:sz w:val="28"/>
          <w:szCs w:val="28"/>
        </w:rPr>
        <w:t>'я</w:t>
      </w:r>
      <w:proofErr w:type="spellEnd"/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 та по батькові)</w:t>
      </w:r>
    </w:p>
    <w:p w:rsidR="00DC1A7A" w:rsidRPr="00771AE2" w:rsidRDefault="00DC1A7A" w:rsidP="00C376B5">
      <w:pPr>
        <w:tabs>
          <w:tab w:val="left" w:leader="underscore" w:pos="5620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leader="underscore" w:pos="5620"/>
        </w:tabs>
        <w:spacing w:line="276" w:lineRule="auto"/>
        <w:ind w:firstLine="28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м. Чернігів, 20_______р.</w:t>
      </w:r>
    </w:p>
    <w:p w:rsidR="00DC1A7A" w:rsidRPr="00771AE2" w:rsidRDefault="00DC1A7A" w:rsidP="00C376B5">
      <w:pPr>
        <w:tabs>
          <w:tab w:val="left" w:leader="underscore" w:pos="5620"/>
        </w:tabs>
        <w:spacing w:line="276" w:lineRule="auto"/>
        <w:ind w:firstLine="28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DC1A7A" w:rsidRPr="00771AE2" w:rsidRDefault="00DC1A7A" w:rsidP="00C376B5">
      <w:pPr>
        <w:numPr>
          <w:ilvl w:val="0"/>
          <w:numId w:val="2"/>
        </w:numPr>
        <w:spacing w:line="276" w:lineRule="auto"/>
        <w:ind w:left="0" w:firstLine="289"/>
        <w:outlineLvl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6" w:name="bookmark18"/>
      <w:r w:rsidRPr="00771AE2">
        <w:rPr>
          <w:rFonts w:ascii="Times New Roman" w:hAnsi="Times New Roman" w:cs="Times New Roman"/>
          <w:color w:val="auto"/>
          <w:sz w:val="28"/>
          <w:szCs w:val="28"/>
        </w:rPr>
        <w:t>Зміст.</w:t>
      </w:r>
      <w:bookmarkEnd w:id="16"/>
    </w:p>
    <w:p w:rsidR="00DC1A7A" w:rsidRPr="00771AE2" w:rsidRDefault="00DC1A7A" w:rsidP="00C376B5">
      <w:pPr>
        <w:numPr>
          <w:ilvl w:val="0"/>
          <w:numId w:val="2"/>
        </w:numPr>
        <w:spacing w:line="276" w:lineRule="auto"/>
        <w:ind w:left="0"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Актуальність теми. </w:t>
      </w:r>
    </w:p>
    <w:p w:rsidR="00DC1A7A" w:rsidRPr="00771AE2" w:rsidRDefault="00DC1A7A" w:rsidP="00C376B5">
      <w:pPr>
        <w:numPr>
          <w:ilvl w:val="0"/>
          <w:numId w:val="2"/>
        </w:numPr>
        <w:spacing w:line="276" w:lineRule="auto"/>
        <w:ind w:left="0"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Мета і завдання дослідження.</w:t>
      </w:r>
    </w:p>
    <w:p w:rsidR="00DC1A7A" w:rsidRPr="00771AE2" w:rsidRDefault="00DC1A7A" w:rsidP="00C376B5">
      <w:pPr>
        <w:numPr>
          <w:ilvl w:val="0"/>
          <w:numId w:val="2"/>
        </w:numPr>
        <w:spacing w:line="276" w:lineRule="auto"/>
        <w:ind w:left="0"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Викладення змісту проведеної роботи. </w:t>
      </w:r>
    </w:p>
    <w:p w:rsidR="00DC1A7A" w:rsidRPr="00771AE2" w:rsidRDefault="00DC1A7A" w:rsidP="00C376B5">
      <w:pPr>
        <w:numPr>
          <w:ilvl w:val="0"/>
          <w:numId w:val="2"/>
        </w:numPr>
        <w:spacing w:line="276" w:lineRule="auto"/>
        <w:ind w:left="0"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Висновки.</w:t>
      </w:r>
    </w:p>
    <w:p w:rsidR="00DC1A7A" w:rsidRPr="00771AE2" w:rsidRDefault="00DC1A7A" w:rsidP="00C376B5">
      <w:pPr>
        <w:numPr>
          <w:ilvl w:val="0"/>
          <w:numId w:val="2"/>
        </w:numPr>
        <w:spacing w:line="276" w:lineRule="auto"/>
        <w:ind w:left="0"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Додатки (діаграми, схеми, таблиці, малюнки та інше). </w:t>
      </w:r>
    </w:p>
    <w:p w:rsidR="00DC1A7A" w:rsidRDefault="00DC1A7A" w:rsidP="00C376B5">
      <w:pPr>
        <w:numPr>
          <w:ilvl w:val="0"/>
          <w:numId w:val="2"/>
        </w:numPr>
        <w:spacing w:line="276" w:lineRule="auto"/>
        <w:ind w:left="0" w:firstLine="28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Список використаної літератури (вказати автора, назву джерела, видавництво, рік видання). </w:t>
      </w:r>
    </w:p>
    <w:p w:rsidR="00C376B5" w:rsidRPr="00771AE2" w:rsidRDefault="00C376B5" w:rsidP="00C376B5">
      <w:pPr>
        <w:spacing w:line="276" w:lineRule="auto"/>
        <w:ind w:left="28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Максимальна оцінка за оформлення роботи - до 10 балів.</w:t>
      </w:r>
    </w:p>
    <w:p w:rsidR="00DC1A7A" w:rsidRPr="00771AE2" w:rsidRDefault="00DC1A7A" w:rsidP="00C376B5">
      <w:pPr>
        <w:spacing w:line="276" w:lineRule="auto"/>
        <w:ind w:firstLine="28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C376B5" w:rsidRDefault="00DC1A7A" w:rsidP="00C376B5">
      <w:pPr>
        <w:spacing w:line="276" w:lineRule="auto"/>
        <w:ind w:firstLine="28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C376B5">
        <w:rPr>
          <w:rFonts w:ascii="Times New Roman" w:hAnsi="Times New Roman" w:cs="Times New Roman"/>
          <w:b/>
          <w:color w:val="auto"/>
          <w:sz w:val="28"/>
          <w:szCs w:val="28"/>
        </w:rPr>
        <w:t>II етап</w:t>
      </w:r>
    </w:p>
    <w:p w:rsidR="00DC1A7A" w:rsidRPr="00771AE2" w:rsidRDefault="00DC1A7A" w:rsidP="00C376B5">
      <w:pPr>
        <w:spacing w:line="276" w:lineRule="auto"/>
        <w:ind w:firstLine="28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Захист науково-дослідницької роботи</w:t>
      </w: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Оцінюється за наступними критеріями:</w:t>
      </w:r>
    </w:p>
    <w:p w:rsidR="00DC1A7A" w:rsidRPr="00771AE2" w:rsidRDefault="00DC1A7A" w:rsidP="00C376B5">
      <w:pPr>
        <w:numPr>
          <w:ilvl w:val="0"/>
          <w:numId w:val="3"/>
        </w:numPr>
        <w:spacing w:line="276" w:lineRule="auto"/>
        <w:ind w:left="0"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аргументоване доведення розглянутої теми; </w:t>
      </w:r>
    </w:p>
    <w:p w:rsidR="00DC1A7A" w:rsidRPr="00771AE2" w:rsidRDefault="00DC1A7A" w:rsidP="00C376B5">
      <w:pPr>
        <w:numPr>
          <w:ilvl w:val="0"/>
          <w:numId w:val="3"/>
        </w:numPr>
        <w:spacing w:line="276" w:lineRule="auto"/>
        <w:ind w:left="0"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чіткість, логічність, лаконічність викладення матеріалу;</w:t>
      </w:r>
    </w:p>
    <w:p w:rsidR="00DC1A7A" w:rsidRPr="00771AE2" w:rsidRDefault="00DC1A7A" w:rsidP="00C376B5">
      <w:pPr>
        <w:numPr>
          <w:ilvl w:val="0"/>
          <w:numId w:val="3"/>
        </w:numPr>
        <w:spacing w:line="276" w:lineRule="auto"/>
        <w:ind w:left="0" w:firstLine="28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повнота, вичерпність відповідей на запитання опонентів, активна кваліфікована участь у веденні дискусії; </w:t>
      </w:r>
    </w:p>
    <w:p w:rsidR="00DC1A7A" w:rsidRPr="00771AE2" w:rsidRDefault="00DC1A7A" w:rsidP="00C376B5">
      <w:pPr>
        <w:numPr>
          <w:ilvl w:val="0"/>
          <w:numId w:val="3"/>
        </w:numPr>
        <w:spacing w:line="276" w:lineRule="auto"/>
        <w:ind w:left="0"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культура мовлення; </w:t>
      </w:r>
    </w:p>
    <w:p w:rsidR="00DC1A7A" w:rsidRPr="00771AE2" w:rsidRDefault="00DC1A7A" w:rsidP="00C376B5">
      <w:pPr>
        <w:numPr>
          <w:ilvl w:val="0"/>
          <w:numId w:val="3"/>
        </w:numPr>
        <w:spacing w:line="276" w:lineRule="auto"/>
        <w:ind w:left="0"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якість наочних матеріалів;</w:t>
      </w:r>
    </w:p>
    <w:p w:rsidR="00DC1A7A" w:rsidRPr="00771AE2" w:rsidRDefault="00DC1A7A" w:rsidP="00C376B5">
      <w:pPr>
        <w:numPr>
          <w:ilvl w:val="0"/>
          <w:numId w:val="3"/>
        </w:numPr>
        <w:spacing w:line="276" w:lineRule="auto"/>
        <w:ind w:left="0" w:firstLine="289"/>
        <w:outlineLvl w:val="1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7" w:name="bookmark19"/>
      <w:r w:rsidRPr="00771AE2">
        <w:rPr>
          <w:rFonts w:ascii="Times New Roman" w:hAnsi="Times New Roman" w:cs="Times New Roman"/>
          <w:color w:val="auto"/>
          <w:sz w:val="28"/>
          <w:szCs w:val="28"/>
        </w:rPr>
        <w:t>дотримання регламенту (</w:t>
      </w: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регламент виступу - до 20 хв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DC1A7A" w:rsidRPr="00771AE2" w:rsidRDefault="00DC1A7A" w:rsidP="00C376B5">
      <w:pPr>
        <w:spacing w:line="276" w:lineRule="auto"/>
        <w:ind w:firstLine="289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771AE2" w:rsidRDefault="00DC1A7A" w:rsidP="00C376B5">
      <w:pPr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Максимальна оцінка за II етап становить 20 балів.</w:t>
      </w:r>
      <w:bookmarkEnd w:id="17"/>
    </w:p>
    <w:p w:rsidR="00DC1A7A" w:rsidRPr="00771AE2" w:rsidRDefault="00DC1A7A" w:rsidP="00C376B5">
      <w:pPr>
        <w:spacing w:line="276" w:lineRule="auto"/>
        <w:ind w:firstLine="289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771AE2" w:rsidRDefault="00DC1A7A" w:rsidP="00C376B5">
      <w:pPr>
        <w:tabs>
          <w:tab w:val="left" w:pos="687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8" w:name="bookmark20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VIII.</w:t>
      </w: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ab/>
        <w:t>ВИЯВЛЕННЯ ПЕРЕМОЖЦІВ</w:t>
      </w:r>
      <w:bookmarkEnd w:id="18"/>
    </w:p>
    <w:p w:rsidR="00DC1A7A" w:rsidRPr="00771AE2" w:rsidRDefault="00DC1A7A" w:rsidP="00C376B5">
      <w:pPr>
        <w:spacing w:line="276" w:lineRule="auto"/>
        <w:ind w:firstLine="2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Загальне місце у "Конференції" визначається за сумою балів двох етапів. Перше місце присвоюється студенту, який набрав найбільшу кількість балів. Друге й третє місця - за рейтингом.</w:t>
      </w: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771AE2" w:rsidRDefault="00DC1A7A" w:rsidP="00C376B5">
      <w:pPr>
        <w:tabs>
          <w:tab w:val="left" w:pos="466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9" w:name="bookmark21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IX.</w:t>
      </w: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ab/>
        <w:t>НАГОРОДЖЕННЯ</w:t>
      </w:r>
      <w:bookmarkEnd w:id="19"/>
    </w:p>
    <w:p w:rsidR="00DC1A7A" w:rsidRPr="00771AE2" w:rsidRDefault="00DC1A7A" w:rsidP="00C376B5">
      <w:pPr>
        <w:tabs>
          <w:tab w:val="left" w:pos="457"/>
        </w:tabs>
        <w:spacing w:line="276" w:lineRule="auto"/>
        <w:ind w:firstLine="28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Учасник "Конференції", який зайняв перше місце, нагороджується Дипломом І ступеня "Переможець" конференції, цінним подарунком.</w:t>
      </w:r>
    </w:p>
    <w:p w:rsidR="00DC1A7A" w:rsidRPr="00771AE2" w:rsidRDefault="00DC1A7A" w:rsidP="00C376B5">
      <w:pPr>
        <w:tabs>
          <w:tab w:val="left" w:pos="558"/>
        </w:tabs>
        <w:spacing w:line="276" w:lineRule="auto"/>
        <w:ind w:firstLine="2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ab/>
        <w:t>Учасники "Конференції", які зайняли друге та третє місця, нагороджуються Дипломом II ступеня "Учасник" конференції та заохочувальним призом.</w:t>
      </w:r>
    </w:p>
    <w:p w:rsidR="00DC1A7A" w:rsidRPr="00771AE2" w:rsidRDefault="00DC1A7A" w:rsidP="00C376B5">
      <w:pPr>
        <w:tabs>
          <w:tab w:val="left" w:pos="558"/>
        </w:tabs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DC1A7A" w:rsidRPr="00771AE2" w:rsidRDefault="00DC1A7A" w:rsidP="00C376B5">
      <w:pPr>
        <w:tabs>
          <w:tab w:val="left" w:pos="361"/>
        </w:tabs>
        <w:spacing w:line="276" w:lineRule="auto"/>
        <w:ind w:firstLine="289"/>
        <w:outlineLvl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0" w:name="bookmark22"/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>X.</w:t>
      </w:r>
      <w:r w:rsidRPr="00771AE2">
        <w:rPr>
          <w:rFonts w:ascii="Times New Roman" w:hAnsi="Times New Roman" w:cs="Times New Roman"/>
          <w:b/>
          <w:color w:val="auto"/>
          <w:sz w:val="28"/>
          <w:szCs w:val="28"/>
        </w:rPr>
        <w:tab/>
        <w:t>ФІНАНСУВАННЯ</w:t>
      </w:r>
      <w:bookmarkEnd w:id="20"/>
    </w:p>
    <w:p w:rsidR="00DC1A7A" w:rsidRPr="00771AE2" w:rsidRDefault="00DC1A7A" w:rsidP="00C376B5">
      <w:pPr>
        <w:tabs>
          <w:tab w:val="left" w:pos="3481"/>
          <w:tab w:val="left" w:pos="5650"/>
          <w:tab w:val="left" w:pos="8382"/>
        </w:tabs>
        <w:spacing w:line="276" w:lineRule="auto"/>
        <w:ind w:firstLine="28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771AE2">
        <w:rPr>
          <w:rFonts w:ascii="Times New Roman" w:hAnsi="Times New Roman" w:cs="Times New Roman"/>
          <w:color w:val="auto"/>
          <w:sz w:val="28"/>
          <w:szCs w:val="28"/>
        </w:rPr>
        <w:t>Нагородження учасників</w:t>
      </w:r>
      <w:r w:rsidR="00C376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1AE2">
        <w:rPr>
          <w:rFonts w:ascii="Times New Roman" w:hAnsi="Times New Roman" w:cs="Times New Roman"/>
          <w:color w:val="auto"/>
          <w:sz w:val="28"/>
          <w:szCs w:val="28"/>
        </w:rPr>
        <w:t>"Конференції" цінними подарунками та заохочувальними призами здійснюється за рахунок коштів студентського профкому коледжу.</w:t>
      </w: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  <w:sz w:val="28"/>
          <w:szCs w:val="28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</w:rPr>
      </w:pPr>
    </w:p>
    <w:p w:rsidR="00DC1A7A" w:rsidRPr="00771AE2" w:rsidRDefault="00DC1A7A" w:rsidP="00C376B5">
      <w:pPr>
        <w:spacing w:line="276" w:lineRule="auto"/>
        <w:ind w:firstLine="289"/>
        <w:rPr>
          <w:rFonts w:ascii="Times New Roman" w:hAnsi="Times New Roman" w:cs="Times New Roman"/>
          <w:color w:val="auto"/>
        </w:rPr>
      </w:pPr>
    </w:p>
    <w:p w:rsidR="00DC1A7A" w:rsidRPr="00771AE2" w:rsidRDefault="00DC1A7A" w:rsidP="00C376B5">
      <w:pPr>
        <w:spacing w:line="276" w:lineRule="auto"/>
        <w:rPr>
          <w:rFonts w:ascii="Times New Roman" w:hAnsi="Times New Roman" w:cs="Times New Roman"/>
          <w:color w:val="auto"/>
        </w:rPr>
      </w:pPr>
    </w:p>
    <w:p w:rsidR="00F2495B" w:rsidRPr="00771AE2" w:rsidRDefault="00F2495B" w:rsidP="00C376B5">
      <w:pPr>
        <w:spacing w:line="276" w:lineRule="auto"/>
        <w:ind w:firstLine="289"/>
        <w:rPr>
          <w:rFonts w:ascii="Times New Roman" w:hAnsi="Times New Roman" w:cs="Times New Roman"/>
        </w:rPr>
      </w:pPr>
    </w:p>
    <w:sectPr w:rsidR="00F2495B" w:rsidRPr="00771AE2" w:rsidSect="00771AE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A5D"/>
    <w:multiLevelType w:val="hybridMultilevel"/>
    <w:tmpl w:val="414A2E82"/>
    <w:lvl w:ilvl="0" w:tplc="92D699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1756B"/>
    <w:multiLevelType w:val="hybridMultilevel"/>
    <w:tmpl w:val="3198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EB64C5"/>
    <w:multiLevelType w:val="hybridMultilevel"/>
    <w:tmpl w:val="3B4C64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1A7A"/>
    <w:rsid w:val="00116F79"/>
    <w:rsid w:val="002D7028"/>
    <w:rsid w:val="003C1A33"/>
    <w:rsid w:val="00430646"/>
    <w:rsid w:val="00771AE2"/>
    <w:rsid w:val="00966570"/>
    <w:rsid w:val="00C376B5"/>
    <w:rsid w:val="00DC1A7A"/>
    <w:rsid w:val="00F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028"/>
    <w:rPr>
      <w:rFonts w:ascii="Tahoma" w:eastAsia="Arial Unicode MS" w:hAnsi="Tahoma" w:cs="Tahoma"/>
      <w:color w:val="000000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9EF7-7E2D-4A36-B358-B9CA9045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RePack by Diakov</cp:lastModifiedBy>
  <cp:revision>12</cp:revision>
  <cp:lastPrinted>2021-12-09T06:00:00Z</cp:lastPrinted>
  <dcterms:created xsi:type="dcterms:W3CDTF">2016-03-10T08:11:00Z</dcterms:created>
  <dcterms:modified xsi:type="dcterms:W3CDTF">2021-12-09T07:38:00Z</dcterms:modified>
</cp:coreProperties>
</file>